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0F0F9C" w:rsidRPr="00C04904" w:rsidRDefault="00C04904" w:rsidP="00C04904">
      <w:pPr>
        <w:pStyle w:val="1"/>
        <w:rPr>
          <w:b/>
        </w:rPr>
      </w:pPr>
      <w:r w:rsidRPr="00C04904">
        <w:rPr>
          <w:b/>
        </w:rPr>
        <w:t>Консультация «Значение и организация утренней гимнастики в семье»</w:t>
      </w:r>
    </w:p>
    <w:p w:rsidR="00C04904" w:rsidRDefault="00C04904" w:rsidP="00A9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04" w:rsidRDefault="00C04904" w:rsidP="00C0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04">
        <w:rPr>
          <w:rFonts w:ascii="Times New Roman" w:hAnsi="Times New Roman" w:cs="Times New Roman"/>
          <w:sz w:val="28"/>
          <w:szCs w:val="28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C04904" w:rsidRDefault="00C04904" w:rsidP="00C0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04">
        <w:rPr>
          <w:rFonts w:ascii="Times New Roman" w:hAnsi="Times New Roman" w:cs="Times New Roman"/>
          <w:sz w:val="28"/>
          <w:szCs w:val="28"/>
        </w:rPr>
        <w:t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904">
        <w:rPr>
          <w:rFonts w:ascii="Times New Roman" w:hAnsi="Times New Roman" w:cs="Times New Roman"/>
          <w:sz w:val="28"/>
          <w:szCs w:val="28"/>
        </w:rPr>
        <w:t xml:space="preserve">Утренняя гимнастика должна проводиться систематически. Тогда ребёнок, приходя в детский сад после выходных или отпуска не будет испытывать боль в мышцах (плечевого пояса и рук, брюшного пресса, спины и ног). </w:t>
      </w:r>
    </w:p>
    <w:p w:rsidR="00C04904" w:rsidRPr="00C04904" w:rsidRDefault="00C04904" w:rsidP="00C0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04">
        <w:rPr>
          <w:rFonts w:ascii="Times New Roman" w:hAnsi="Times New Roman" w:cs="Times New Roman"/>
          <w:sz w:val="28"/>
          <w:szCs w:val="28"/>
        </w:rPr>
        <w:t>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</w:t>
      </w:r>
      <w:r>
        <w:rPr>
          <w:rFonts w:ascii="Times New Roman" w:hAnsi="Times New Roman" w:cs="Times New Roman"/>
          <w:sz w:val="28"/>
          <w:szCs w:val="28"/>
        </w:rPr>
        <w:t xml:space="preserve">го пресса, мы улучшаем процессы </w:t>
      </w:r>
      <w:r w:rsidRPr="00C04904">
        <w:rPr>
          <w:rFonts w:ascii="Times New Roman" w:hAnsi="Times New Roman" w:cs="Times New Roman"/>
          <w:sz w:val="28"/>
          <w:szCs w:val="28"/>
        </w:rPr>
        <w:t>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</w:t>
      </w:r>
      <w:r>
        <w:rPr>
          <w:rFonts w:ascii="Times New Roman" w:hAnsi="Times New Roman" w:cs="Times New Roman"/>
          <w:sz w:val="28"/>
          <w:szCs w:val="28"/>
        </w:rPr>
        <w:t>ика, завершающееся в 11-13 лет.</w:t>
      </w:r>
    </w:p>
    <w:p w:rsidR="00C04904" w:rsidRPr="00C04904" w:rsidRDefault="00C04904" w:rsidP="00C0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04">
        <w:rPr>
          <w:rFonts w:ascii="Times New Roman" w:hAnsi="Times New Roman" w:cs="Times New Roman"/>
          <w:sz w:val="28"/>
          <w:szCs w:val="28"/>
        </w:rPr>
        <w:t xml:space="preserve"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</w:t>
      </w:r>
      <w:r w:rsidRPr="00C04904">
        <w:rPr>
          <w:rFonts w:ascii="Times New Roman" w:hAnsi="Times New Roman" w:cs="Times New Roman"/>
          <w:sz w:val="28"/>
          <w:szCs w:val="28"/>
        </w:rPr>
        <w:lastRenderedPageBreak/>
        <w:t>ребёнка останется спокойным, ровным, он бодр, жизнерадосте</w:t>
      </w:r>
      <w:r>
        <w:rPr>
          <w:rFonts w:ascii="Times New Roman" w:hAnsi="Times New Roman" w:cs="Times New Roman"/>
          <w:sz w:val="28"/>
          <w:szCs w:val="28"/>
        </w:rPr>
        <w:t>н, у него хороший аппетит, сон.</w:t>
      </w:r>
    </w:p>
    <w:p w:rsidR="00C04904" w:rsidRPr="00C04904" w:rsidRDefault="00C04904" w:rsidP="00C0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04">
        <w:rPr>
          <w:rFonts w:ascii="Times New Roman" w:hAnsi="Times New Roman" w:cs="Times New Roman"/>
          <w:sz w:val="28"/>
          <w:szCs w:val="28"/>
        </w:rPr>
        <w:t xml:space="preserve"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</w:t>
      </w:r>
      <w:r>
        <w:rPr>
          <w:rFonts w:ascii="Times New Roman" w:hAnsi="Times New Roman" w:cs="Times New Roman"/>
          <w:sz w:val="28"/>
          <w:szCs w:val="28"/>
        </w:rPr>
        <w:t xml:space="preserve">снабжению организма кислородом. </w:t>
      </w:r>
      <w:r w:rsidRPr="00C04904">
        <w:rPr>
          <w:rFonts w:ascii="Times New Roman" w:hAnsi="Times New Roman" w:cs="Times New Roman"/>
          <w:sz w:val="28"/>
          <w:szCs w:val="28"/>
        </w:rPr>
        <w:t>Для утренней гимнастики подбираются упражнения, доступные детям, соответствующие строению и функциям опорно-двигательного аппарата дошкольников. 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C04904" w:rsidRPr="00C04904" w:rsidRDefault="00C04904" w:rsidP="00C0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04">
        <w:rPr>
          <w:rFonts w:ascii="Times New Roman" w:hAnsi="Times New Roman" w:cs="Times New Roman"/>
          <w:sz w:val="28"/>
          <w:szCs w:val="28"/>
        </w:rPr>
        <w:t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</w:t>
      </w:r>
      <w:r>
        <w:rPr>
          <w:rFonts w:ascii="Times New Roman" w:hAnsi="Times New Roman" w:cs="Times New Roman"/>
          <w:sz w:val="28"/>
          <w:szCs w:val="28"/>
        </w:rPr>
        <w:t>мание на правильность движений.</w:t>
      </w:r>
    </w:p>
    <w:p w:rsidR="00C04904" w:rsidRPr="00C04904" w:rsidRDefault="00C04904" w:rsidP="00C04904">
      <w:pPr>
        <w:pStyle w:val="a5"/>
        <w:spacing w:line="360" w:lineRule="auto"/>
      </w:pPr>
      <w:r w:rsidRPr="00C04904"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  <w:r>
        <w:t xml:space="preserve"> </w:t>
      </w:r>
      <w:r w:rsidRPr="00C04904">
        <w:t>Детям старшего дошкольного возраста рекомендуется отрабатывать повороты направо, налево, кругом.</w:t>
      </w:r>
    </w:p>
    <w:p w:rsidR="00C04904" w:rsidRPr="00C04904" w:rsidRDefault="00C04904" w:rsidP="00C0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44B96330" wp14:editId="171EF0F9">
            <wp:simplePos x="0" y="0"/>
            <wp:positionH relativeFrom="column">
              <wp:posOffset>843915</wp:posOffset>
            </wp:positionH>
            <wp:positionV relativeFrom="page">
              <wp:posOffset>7295515</wp:posOffset>
            </wp:positionV>
            <wp:extent cx="4124325" cy="3093085"/>
            <wp:effectExtent l="0" t="0" r="9525" b="0"/>
            <wp:wrapSquare wrapText="bothSides"/>
            <wp:docPr id="1" name="Рисунок 1" descr="https://sun3-22.userapi.com/impg/i4CleEXwfEB62ZBkRfI2mh4tXhDx17t9QiNFhg/fnhyQAiXzmE.jpg?size=1280x960&amp;quality=95&amp;sign=4c1e48339e3c7c01d0171cfacd9540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2.userapi.com/impg/i4CleEXwfEB62ZBkRfI2mh4tXhDx17t9QiNFhg/fnhyQAiXzmE.jpg?size=1280x960&amp;quality=95&amp;sign=4c1e48339e3c7c01d0171cfacd95405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85C2B" w:rsidRDefault="00F85C2B" w:rsidP="00C0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2B" w:rsidRDefault="00F85C2B" w:rsidP="00F85C2B">
      <w:pPr>
        <w:rPr>
          <w:rFonts w:ascii="Times New Roman" w:hAnsi="Times New Roman" w:cs="Times New Roman"/>
          <w:sz w:val="28"/>
          <w:szCs w:val="28"/>
        </w:rPr>
      </w:pPr>
    </w:p>
    <w:p w:rsidR="000F0F9C" w:rsidRPr="00F85C2B" w:rsidRDefault="000F0F9C" w:rsidP="00F85C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0F9C" w:rsidRPr="00F8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0F0F9C"/>
    <w:rsid w:val="00130C4B"/>
    <w:rsid w:val="00205255"/>
    <w:rsid w:val="00322F31"/>
    <w:rsid w:val="00426B10"/>
    <w:rsid w:val="004640FA"/>
    <w:rsid w:val="00583CDB"/>
    <w:rsid w:val="005D7A8C"/>
    <w:rsid w:val="009C54F9"/>
    <w:rsid w:val="00A9485F"/>
    <w:rsid w:val="00B3241C"/>
    <w:rsid w:val="00C04904"/>
    <w:rsid w:val="00E4187B"/>
    <w:rsid w:val="00F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904"/>
    <w:pPr>
      <w:keepNext/>
      <w:spacing w:after="0" w:line="24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04904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10</cp:revision>
  <dcterms:created xsi:type="dcterms:W3CDTF">2023-02-21T17:24:00Z</dcterms:created>
  <dcterms:modified xsi:type="dcterms:W3CDTF">2023-07-24T05:35:00Z</dcterms:modified>
</cp:coreProperties>
</file>